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775B2" w14:textId="77777777" w:rsidR="00412194" w:rsidRDefault="00412194">
      <w:pPr>
        <w:pStyle w:val="newncpi0"/>
        <w:jc w:val="center"/>
      </w:pPr>
      <w:bookmarkStart w:id="0" w:name="_GoBack"/>
      <w:bookmarkEnd w:id="0"/>
      <w:r>
        <w:rPr>
          <w:rStyle w:val="name"/>
        </w:rPr>
        <w:t>ПРИКАЗ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14:paraId="708B2A91" w14:textId="77777777" w:rsidR="00412194" w:rsidRDefault="00412194">
      <w:pPr>
        <w:pStyle w:val="newncpi"/>
        <w:ind w:firstLine="0"/>
        <w:jc w:val="center"/>
      </w:pPr>
      <w:r>
        <w:rPr>
          <w:rStyle w:val="datepr"/>
        </w:rPr>
        <w:t>29 января 2026 г.</w:t>
      </w:r>
      <w:r>
        <w:rPr>
          <w:rStyle w:val="number"/>
        </w:rPr>
        <w:t xml:space="preserve"> № 23</w:t>
      </w:r>
    </w:p>
    <w:p w14:paraId="25ECF516" w14:textId="77777777" w:rsidR="00412194" w:rsidRDefault="00412194">
      <w:pPr>
        <w:pStyle w:val="titlencpi"/>
      </w:pPr>
      <w:r>
        <w:t>Об утверждении Сводного перечня научных исследований и разработок по развитию государственной системы научно-технической информации Республики Беларусь на 2026–2030 годы</w:t>
      </w:r>
    </w:p>
    <w:p w14:paraId="0E8322F0" w14:textId="77777777" w:rsidR="00412194" w:rsidRDefault="00412194">
      <w:pPr>
        <w:pStyle w:val="changei"/>
      </w:pPr>
      <w:r>
        <w:t>Изменения и дополнения:</w:t>
      </w:r>
    </w:p>
    <w:p w14:paraId="57E011C6" w14:textId="77777777" w:rsidR="00412194" w:rsidRDefault="00412194">
      <w:pPr>
        <w:pStyle w:val="changeadd"/>
      </w:pPr>
      <w:r>
        <w:t>Приказ Государственного комитета по науке и технологиям Республики Беларусь от 16 февраля 2026 г. № 57 &lt;U626e0729&gt;</w:t>
      </w:r>
    </w:p>
    <w:p w14:paraId="4A16C8CC" w14:textId="77777777" w:rsidR="00412194" w:rsidRDefault="00412194">
      <w:pPr>
        <w:pStyle w:val="newncpi"/>
      </w:pPr>
      <w:r>
        <w:t> </w:t>
      </w:r>
    </w:p>
    <w:p w14:paraId="67221B37" w14:textId="77777777" w:rsidR="00412194" w:rsidRDefault="00412194">
      <w:pPr>
        <w:pStyle w:val="preamble"/>
      </w:pPr>
      <w:r>
        <w:t>В соответствии с Законом Республики Беларусь от 19 января 1993 г. № 2105-XII «Об основах государственной научно-технической политики», Законом Республики Беларусь от 5 мая 1999 г. № 250-З «О научно-технической информации», Законом Республики Беларусь от 29 декабря 2025 г. № 125-З «О республиканском бюджете на 2026 год», подпунктом 3.13 пункта 3 Положения о Государственном комитете по науке и технологиям Республики Беларусь, утвержденного постановлением Совета Министров Республики Беларусь от 15 марта 2004 г. № 282, постановлением Совета Министров Республики Беларусь от 15 сентября 2010 г. № 1326 «О некоторых вопросах финансирования научной, научно-технической и инновационной деятельности» ПРИКАЗЫВАЮ:</w:t>
      </w:r>
    </w:p>
    <w:p w14:paraId="227AF668" w14:textId="77777777" w:rsidR="00412194" w:rsidRDefault="00412194">
      <w:pPr>
        <w:pStyle w:val="point"/>
      </w:pPr>
      <w:r>
        <w:t>1. Утвердить прилагаемый Сводный перечень научных исследований и разработок по развитию государственной системы научно-технической информации Республики Беларусь на 2026–2030 годы (далее – Сводный перечень).</w:t>
      </w:r>
    </w:p>
    <w:p w14:paraId="624BBD0F" w14:textId="77777777" w:rsidR="00412194" w:rsidRDefault="00412194">
      <w:pPr>
        <w:pStyle w:val="point"/>
      </w:pPr>
      <w:r>
        <w:t>2. Заказчикам мероприятий Сводного перечня обеспечить:</w:t>
      </w:r>
    </w:p>
    <w:p w14:paraId="0EA0DB05" w14:textId="77777777" w:rsidR="00412194" w:rsidRDefault="00412194">
      <w:pPr>
        <w:pStyle w:val="newncpi"/>
      </w:pPr>
      <w:r>
        <w:t>использование в полном объеме средств республиканского бюджета, выполнение работ в полном объеме и в установленные настоящим приказом сроки;</w:t>
      </w:r>
    </w:p>
    <w:p w14:paraId="4BFEF7E0" w14:textId="77777777" w:rsidR="00412194" w:rsidRDefault="00412194">
      <w:pPr>
        <w:pStyle w:val="newncpi"/>
      </w:pPr>
      <w:r>
        <w:t>представление в Государственный комитет по науке и технологиям Республики Беларусь отчетных материалов в соответствии с приказом Государственного комитета по науке и технологиям Республики Беларусь от 23 мая 2018 г. № 150 «О порядке разработки, реализации и оценки эффективности мероприятий по обеспечению развития системы научно-технической информации, финансируемых за счет государственных средств, и признании утратившим силу приказа Государственного комитета по науке и технологиям Республики Беларусь от 31.03.2017 № 102».</w:t>
      </w:r>
    </w:p>
    <w:p w14:paraId="0F783AE6" w14:textId="77777777" w:rsidR="00412194" w:rsidRDefault="00412194">
      <w:pPr>
        <w:pStyle w:val="point"/>
      </w:pPr>
      <w:r>
        <w:t>3. Исполнители работ определяются государственными заказчиками в соответствии с законодательством.</w:t>
      </w:r>
    </w:p>
    <w:p w14:paraId="127839F6" w14:textId="77777777" w:rsidR="00412194" w:rsidRDefault="00412194">
      <w:pPr>
        <w:pStyle w:val="point"/>
      </w:pPr>
      <w:r>
        <w:t>4. Управлению инновационной политики Государственного комитета по науке и технологиям Республики Беларусь довести настоящий приказ до сведения государственных заказчиков мероприятий Сводного перечня.</w:t>
      </w:r>
    </w:p>
    <w:p w14:paraId="295452E2" w14:textId="77777777" w:rsidR="00412194" w:rsidRDefault="00412194">
      <w:pPr>
        <w:pStyle w:val="point"/>
      </w:pPr>
      <w:r>
        <w:t>5. Настоящий приказ распространяет свое действие на отношения, возникшие с 1 января 2026 г.</w:t>
      </w:r>
    </w:p>
    <w:p w14:paraId="22FC6AA4" w14:textId="77777777" w:rsidR="00412194" w:rsidRDefault="0041219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412194" w14:paraId="2E8D9E40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93D471" w14:textId="77777777" w:rsidR="00412194" w:rsidRDefault="00412194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49DC19" w14:textId="77777777" w:rsidR="00412194" w:rsidRDefault="00412194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Д.Л.Коржицкий</w:t>
            </w:r>
            <w:proofErr w:type="spellEnd"/>
          </w:p>
        </w:tc>
      </w:tr>
    </w:tbl>
    <w:p w14:paraId="09FCB7B3" w14:textId="77777777" w:rsidR="00412194" w:rsidRDefault="0041219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412194" w14:paraId="53A67780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FF537" w14:textId="77777777" w:rsidR="00412194" w:rsidRDefault="00412194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F18BF" w14:textId="77777777" w:rsidR="00412194" w:rsidRDefault="00412194">
            <w:pPr>
              <w:pStyle w:val="capu1"/>
            </w:pPr>
            <w:r>
              <w:t>УТВЕРЖДЕНО</w:t>
            </w:r>
          </w:p>
          <w:p w14:paraId="06352218" w14:textId="77777777" w:rsidR="00412194" w:rsidRDefault="00412194">
            <w:pPr>
              <w:pStyle w:val="cap1"/>
            </w:pPr>
            <w:r>
              <w:t>Приказ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14:paraId="3F69A9DE" w14:textId="77777777" w:rsidR="00412194" w:rsidRDefault="00412194">
            <w:pPr>
              <w:pStyle w:val="cap1"/>
            </w:pPr>
            <w:r>
              <w:t>29.01.2026 № 23</w:t>
            </w:r>
          </w:p>
        </w:tc>
      </w:tr>
    </w:tbl>
    <w:p w14:paraId="344338C6" w14:textId="77777777" w:rsidR="00412194" w:rsidRDefault="00412194">
      <w:pPr>
        <w:pStyle w:val="titleu"/>
      </w:pPr>
      <w:r>
        <w:lastRenderedPageBreak/>
        <w:t>СВОДНЫЙ ПЕРЕЧЕНЬ</w:t>
      </w:r>
      <w:r>
        <w:br/>
        <w:t>научных исследований и разработок по развитию государственной системы научно-технической информации Республики Беларусь на 2026–2030 годы</w:t>
      </w:r>
    </w:p>
    <w:p w14:paraId="11E5E484" w14:textId="77777777" w:rsidR="00412194" w:rsidRDefault="00412194">
      <w:pPr>
        <w:pStyle w:val="chapter"/>
      </w:pPr>
      <w:r>
        <w:t>ГЛАВА 1</w:t>
      </w:r>
      <w:r>
        <w:br/>
        <w:t>ОБЩИЕ ПОЛОЖЕНИЯ</w:t>
      </w:r>
    </w:p>
    <w:p w14:paraId="3B7C5499" w14:textId="77777777" w:rsidR="00412194" w:rsidRDefault="00412194">
      <w:pPr>
        <w:pStyle w:val="newncpi"/>
      </w:pPr>
      <w:r>
        <w:t>Сводный перечень научных исследований и разработок по развитию государственной системы научно-технической информации Республики Беларусь (далее – Сводный перечень, ГСНТИ) разработан в соответствии с приоритетными направлениями социально-экономического развития республики до 2030 г. и направлен на автоматизацию управленческих процессов и ускорение цифровизации научной, научно-технической и инновационной сфер деятельности.</w:t>
      </w:r>
    </w:p>
    <w:p w14:paraId="2BC657B6" w14:textId="77777777" w:rsidR="00412194" w:rsidRDefault="00412194">
      <w:pPr>
        <w:pStyle w:val="newncpi"/>
      </w:pPr>
      <w:r>
        <w:t>Сводный перечень сформирован с учетом Стратегии «Наука и технологии: 2018–2040», утвержденной постановлением Президиума Национальной академии наук Беларуси от 26.02.2018 № 17, законодательства, регулирующего вопросы научно-технической информации, а также результатов научных исследований, опыта создания и развития информационно-коммуникационных технологий.</w:t>
      </w:r>
    </w:p>
    <w:p w14:paraId="731FAAB2" w14:textId="77777777" w:rsidR="00412194" w:rsidRDefault="00412194">
      <w:pPr>
        <w:pStyle w:val="newncpi"/>
      </w:pPr>
      <w:r>
        <w:t>Сводный перечень соответствует приоритетным направлениям научной, научно-технической и инновационной деятельности на 2026–2030 годы, утвержденным Указом Президента Республики Беларусь от 01.04.2025 № 135.</w:t>
      </w:r>
    </w:p>
    <w:p w14:paraId="20E456BE" w14:textId="77777777" w:rsidR="00412194" w:rsidRDefault="00412194">
      <w:pPr>
        <w:pStyle w:val="underpoint"/>
      </w:pPr>
      <w:r>
        <w:rPr>
          <w:b/>
          <w:bCs/>
        </w:rPr>
        <w:t>1.1. Характеристика текущего состояния</w:t>
      </w:r>
    </w:p>
    <w:p w14:paraId="72E07609" w14:textId="77777777" w:rsidR="00412194" w:rsidRDefault="00412194">
      <w:pPr>
        <w:pStyle w:val="newncpi"/>
      </w:pPr>
      <w:r>
        <w:t>В предшествующий пятилетний период основные научные исследования и разработки реализовывались в рамках направления «Разработка автоматизированных информационных систем поддержки информационных ресурсов системы научно-технической информации». Созданы и введены в эксплуатацию автоматизированные информационные системы:</w:t>
      </w:r>
    </w:p>
    <w:p w14:paraId="281D2E42" w14:textId="77777777" w:rsidR="00412194" w:rsidRDefault="00412194">
      <w:pPr>
        <w:pStyle w:val="newncpi"/>
      </w:pPr>
      <w:r>
        <w:t>– управления кадровым потенциалом Национальной академии наук Беларуси в составе Интегрированной информационно-аналитической системы управления процессами обмена научно-технической информацией в НАН Беларуси;</w:t>
      </w:r>
    </w:p>
    <w:p w14:paraId="02845E8A" w14:textId="77777777" w:rsidR="00412194" w:rsidRDefault="00412194">
      <w:pPr>
        <w:pStyle w:val="newncpi"/>
      </w:pPr>
      <w:r>
        <w:t>– информационного обеспечения инновационной деятельности и трансфера технологий в НАН Беларуси;</w:t>
      </w:r>
    </w:p>
    <w:p w14:paraId="2B2B8F54" w14:textId="77777777" w:rsidR="00412194" w:rsidRDefault="00412194">
      <w:pPr>
        <w:pStyle w:val="newncpi"/>
      </w:pPr>
      <w:r>
        <w:t>– программного комплекса многопоточной обработки научной информации для сервисного обслуживания пользователей Белорусской сельскохозяйственной библиотеки;</w:t>
      </w:r>
    </w:p>
    <w:p w14:paraId="41265007" w14:textId="77777777" w:rsidR="00412194" w:rsidRDefault="00412194">
      <w:pPr>
        <w:pStyle w:val="newncpi"/>
      </w:pPr>
      <w:r>
        <w:t>– усовершенствованной системы мониторинга Государственной программы инновационного развития Республики Беларусь (АСМ ГПИР);</w:t>
      </w:r>
    </w:p>
    <w:p w14:paraId="75D8E419" w14:textId="77777777" w:rsidR="00412194" w:rsidRDefault="00412194">
      <w:pPr>
        <w:pStyle w:val="newncpi"/>
      </w:pPr>
      <w:r>
        <w:t>– модернизированных систем формирования и ведения государственных реестров научно-технической деятельности «Реестры НТД», мониторинга научных работников высшей квалификации (АСМ НРВК);</w:t>
      </w:r>
    </w:p>
    <w:p w14:paraId="1CB37ED5" w14:textId="77777777" w:rsidR="00412194" w:rsidRDefault="00412194">
      <w:pPr>
        <w:pStyle w:val="newncpi"/>
      </w:pPr>
      <w:r>
        <w:t>и ряд других систем, обеспечивающих автоматизацию основных процессов обеспечения научной, научно-технической и инновационной деятельности.</w:t>
      </w:r>
    </w:p>
    <w:p w14:paraId="2D156CA6" w14:textId="77777777" w:rsidR="00412194" w:rsidRDefault="00412194">
      <w:pPr>
        <w:pStyle w:val="newncpi"/>
      </w:pPr>
      <w:r>
        <w:t>Разрабатываемые автоматизированные системы предназначены для повышения эффективности работы научно-исследовательского сектора посредством внедрения эффективных механизмов и средств сбора, обработки, передачи и хранения информации.</w:t>
      </w:r>
    </w:p>
    <w:p w14:paraId="29F5E9C8" w14:textId="77777777" w:rsidR="00412194" w:rsidRDefault="00412194">
      <w:pPr>
        <w:pStyle w:val="newncpi"/>
      </w:pPr>
      <w:r>
        <w:t>Развитие телекоммуникационной инфраструктуры обеспечило дальнейшее совершенствование инфраструктуры образовательных сетей.</w:t>
      </w:r>
    </w:p>
    <w:p w14:paraId="5A167073" w14:textId="77777777" w:rsidR="00412194" w:rsidRDefault="00412194">
      <w:pPr>
        <w:pStyle w:val="newncpi"/>
      </w:pPr>
      <w:r>
        <w:t>Несмотря на то, что развитие ГСНТИ осуществляется в соответствии с ключевыми в республике стратегическими документами в сфере цифровизации и информатизации, в условиях интенсивного развития информационно-коммуникационных технологий, актуальными остаются оказывающие влияние факторы:</w:t>
      </w:r>
    </w:p>
    <w:p w14:paraId="29E4E0F8" w14:textId="77777777" w:rsidR="00412194" w:rsidRDefault="00412194">
      <w:pPr>
        <w:pStyle w:val="newncpi"/>
      </w:pPr>
      <w:r>
        <w:t>– межведомственная разобщенность информационных систем и хранимых в них данных и, соответственно, – длительность и трудоемкость процессов доступа к информации заинтересованных лиц;</w:t>
      </w:r>
    </w:p>
    <w:p w14:paraId="4C9740DE" w14:textId="77777777" w:rsidR="00412194" w:rsidRDefault="00412194">
      <w:pPr>
        <w:pStyle w:val="newncpi"/>
      </w:pPr>
      <w:r>
        <w:lastRenderedPageBreak/>
        <w:t>– отсутствие открытого доступа к ряду содержимого информационных систем;</w:t>
      </w:r>
    </w:p>
    <w:p w14:paraId="61A05605" w14:textId="77777777" w:rsidR="00412194" w:rsidRDefault="00412194">
      <w:pPr>
        <w:pStyle w:val="newncpi"/>
      </w:pPr>
      <w:r>
        <w:t>– отсутствие комплексных систем мониторинга научной, научно-технической и инновационной деятельности, основанных на цифровых данных различных ведомств и структур;</w:t>
      </w:r>
    </w:p>
    <w:p w14:paraId="5F10E1B2" w14:textId="77777777" w:rsidR="00412194" w:rsidRDefault="00412194">
      <w:pPr>
        <w:pStyle w:val="newncpi"/>
      </w:pPr>
      <w:r>
        <w:t>– недостаточная эффективность использования имеющихся информационных ресурсов (отсутствие адекватной аналитической обработки, стандартизованного описания, аналитических информационных продуктов).</w:t>
      </w:r>
    </w:p>
    <w:p w14:paraId="25AF4860" w14:textId="77777777" w:rsidR="00412194" w:rsidRDefault="00412194">
      <w:pPr>
        <w:pStyle w:val="underpoint"/>
      </w:pPr>
      <w:r>
        <w:rPr>
          <w:b/>
          <w:bCs/>
        </w:rPr>
        <w:t>1.2. Прогноз развития ГСНТИ</w:t>
      </w:r>
    </w:p>
    <w:p w14:paraId="50785521" w14:textId="77777777" w:rsidR="00412194" w:rsidRDefault="00412194">
      <w:pPr>
        <w:pStyle w:val="newncpi"/>
      </w:pPr>
      <w:r>
        <w:t>Одной из важнейших задач эффективного развития страны является формирование единого цифрового пространства научной отрасли.</w:t>
      </w:r>
    </w:p>
    <w:p w14:paraId="3366AD0E" w14:textId="77777777" w:rsidR="00412194" w:rsidRDefault="00412194">
      <w:pPr>
        <w:pStyle w:val="newncpi"/>
      </w:pPr>
      <w:r>
        <w:t>Основным направлением дальнейшей цифровой трансформации науки являются тенденции обеспечения автоматизации, создания и развития информационных ресурсов, телекоммуникационной инфраструктуры научной деятельности.</w:t>
      </w:r>
    </w:p>
    <w:p w14:paraId="0509B24E" w14:textId="77777777" w:rsidR="00412194" w:rsidRDefault="00412194">
      <w:pPr>
        <w:pStyle w:val="newncpi"/>
      </w:pPr>
      <w:r>
        <w:t>С учетом изложенного, формирование Сводного перечня должно основываться на дальнейшем совершенствовании автоматизации основных процессов обеспечения и управления научной, научно-технической и инновационной деятельностью, актуализации и развитии электронной инфраструктуры библиотек. Кроме того, предусматривается дальнейшее развитие телекоммуникационной инфраструктуры. Развитие телекоммуникационной сети научно-информационных компьютерных систем будет осуществляться за счет модернизации и повышения уровня подсистем информационной безопасности. Также запланирована модернизация технологических решений для обработки, хранения, передачи и защиты информации.</w:t>
      </w:r>
    </w:p>
    <w:p w14:paraId="600A00FF" w14:textId="77777777" w:rsidR="00412194" w:rsidRDefault="00412194">
      <w:pPr>
        <w:pStyle w:val="chapter"/>
      </w:pPr>
      <w:r>
        <w:t>ГЛАВА 2</w:t>
      </w:r>
      <w:r>
        <w:br/>
        <w:t>ЦЕЛЬ И ЗАДАЧИ РАЗВИТИЯ ГСНТИ В 2026–2030 ГОДАХ</w:t>
      </w:r>
    </w:p>
    <w:p w14:paraId="7AD52C59" w14:textId="77777777" w:rsidR="00412194" w:rsidRDefault="00412194">
      <w:pPr>
        <w:pStyle w:val="newncpi"/>
      </w:pPr>
      <w:r>
        <w:t>Целью формирования и реализации Сводного перечня является обеспечение оперативного информационного взаимодействия и доступа субъектов национальной инновационной системы к необходимой НТИ путем внедрения передовых информационно-коммуникационных технологий в научную, научно-техническую и инновационную сферы.</w:t>
      </w:r>
    </w:p>
    <w:p w14:paraId="5F1339E2" w14:textId="77777777" w:rsidR="00412194" w:rsidRDefault="00412194">
      <w:pPr>
        <w:pStyle w:val="newncpi"/>
      </w:pPr>
      <w:r>
        <w:t>Для достижения данной цели необходимо решение следующих ключевых задач:</w:t>
      </w:r>
    </w:p>
    <w:p w14:paraId="7FA06E23" w14:textId="77777777" w:rsidR="00412194" w:rsidRDefault="00412194">
      <w:pPr>
        <w:pStyle w:val="newncpi"/>
      </w:pPr>
      <w:r>
        <w:t>разработка и внедрение современных технологий работы с НТИ;</w:t>
      </w:r>
    </w:p>
    <w:p w14:paraId="48AE2927" w14:textId="77777777" w:rsidR="00412194" w:rsidRDefault="00412194">
      <w:pPr>
        <w:pStyle w:val="newncpi"/>
      </w:pPr>
      <w:r>
        <w:t>развитие системы информационно-аналитической поддержки принятия решений в научной, научно-технической и инновационной сфере;</w:t>
      </w:r>
    </w:p>
    <w:p w14:paraId="5C6DA17F" w14:textId="77777777" w:rsidR="00412194" w:rsidRDefault="00412194">
      <w:pPr>
        <w:pStyle w:val="newncpi"/>
      </w:pPr>
      <w:r>
        <w:t>модернизация и развитие телекоммуникационной инфраструктуры научно-технических библиотек и информационных фондов;</w:t>
      </w:r>
    </w:p>
    <w:p w14:paraId="74D9674A" w14:textId="77777777" w:rsidR="00412194" w:rsidRDefault="00412194">
      <w:pPr>
        <w:pStyle w:val="newncpi"/>
      </w:pPr>
      <w:r>
        <w:t>совершенствование правового и методического обеспечения функционирования НТИ;</w:t>
      </w:r>
    </w:p>
    <w:p w14:paraId="535C8023" w14:textId="77777777" w:rsidR="00412194" w:rsidRDefault="00412194">
      <w:pPr>
        <w:pStyle w:val="newncpi"/>
      </w:pPr>
      <w:r>
        <w:t>развитие научно-информационных и научно-образовательных компьютерных сетей, обеспечение сопровождения национальных баз данных, информационных систем и ресурсов НТИ.</w:t>
      </w:r>
    </w:p>
    <w:p w14:paraId="1EAC9B1B" w14:textId="77777777" w:rsidR="00412194" w:rsidRDefault="00412194">
      <w:pPr>
        <w:pStyle w:val="newncpi"/>
      </w:pPr>
      <w:r>
        <w:t>Решение указанных задач осуществляется путем реализации мероприятий в рамках следующих направлений Сводного перечня:</w:t>
      </w:r>
    </w:p>
    <w:p w14:paraId="5EC70CDC" w14:textId="77777777" w:rsidR="00412194" w:rsidRDefault="00412194">
      <w:pPr>
        <w:pStyle w:val="newncpi"/>
      </w:pPr>
      <w:r>
        <w:t>– развитие телекоммуникационной инфраструктуры научно-информационной деятельности по сбору и обработке научно-технической информации;</w:t>
      </w:r>
    </w:p>
    <w:p w14:paraId="15453AA7" w14:textId="77777777" w:rsidR="00412194" w:rsidRDefault="00412194">
      <w:pPr>
        <w:pStyle w:val="newncpi"/>
      </w:pPr>
      <w:r>
        <w:t>– разработка автоматизированных информационных систем поддержки информационных ресурсов государственной системы научно-технической информации;</w:t>
      </w:r>
    </w:p>
    <w:p w14:paraId="1BE7CD45" w14:textId="77777777" w:rsidR="00412194" w:rsidRDefault="00412194">
      <w:pPr>
        <w:pStyle w:val="newncpi"/>
      </w:pPr>
      <w:r>
        <w:t>– формирование информационных ресурсов государственной системы научно-технической информации и их интеграция в мировое научно-информационное пространство;</w:t>
      </w:r>
    </w:p>
    <w:p w14:paraId="26BA972D" w14:textId="77777777" w:rsidR="00412194" w:rsidRDefault="00412194">
      <w:pPr>
        <w:pStyle w:val="newncpi"/>
      </w:pPr>
      <w:r>
        <w:t>– совершенствование нормативно-правового и методического обеспечения государственной системы научно-технической информации.</w:t>
      </w:r>
    </w:p>
    <w:p w14:paraId="5F465B48" w14:textId="77777777" w:rsidR="00412194" w:rsidRDefault="00412194">
      <w:pPr>
        <w:pStyle w:val="newncpi"/>
      </w:pPr>
      <w:r>
        <w:lastRenderedPageBreak/>
        <w:t>Заказчиками мероприятий Сводного перечня являются: Государственный комитет по науке и технологиям Республики Беларусь (далее – ГКНТ), Национальная академия наук Беларуси, Министерство образования Республики Беларусь. Сформированный Сводный перечень НИОК(Т)Р по развитию ГСНТИ является открытым и будет дополняться мероприятиями по мере актуальности их выполнения.</w:t>
      </w:r>
    </w:p>
    <w:p w14:paraId="2928D35E" w14:textId="77777777" w:rsidR="00412194" w:rsidRDefault="00412194">
      <w:pPr>
        <w:pStyle w:val="chapter"/>
      </w:pPr>
      <w:r>
        <w:t>ГЛАВА 3</w:t>
      </w:r>
      <w:r>
        <w:br/>
        <w:t>МЕХАНИЗМЫ РЕАЛИЗАЦИИ СВОДНОГО ПЕРЕЧНЯ</w:t>
      </w:r>
    </w:p>
    <w:p w14:paraId="1E417A71" w14:textId="77777777" w:rsidR="00412194" w:rsidRDefault="00412194">
      <w:pPr>
        <w:pStyle w:val="newncpi"/>
      </w:pPr>
      <w:r>
        <w:t>Межведомственный научно-методический совет по обеспечению развития СНТИ (далее – Межведомственный совет), созданный при ГКНТ, в пределах своей компетенции осуществляет координацию реализации Сводного перечня и деятельности заказчиков мероприятий.</w:t>
      </w:r>
    </w:p>
    <w:p w14:paraId="51030ADB" w14:textId="77777777" w:rsidR="00412194" w:rsidRDefault="00412194">
      <w:pPr>
        <w:pStyle w:val="newncpi"/>
      </w:pPr>
      <w:r>
        <w:t>При подготовке проекта Закона Республики Беларусь о республиканском бюджете на очередной финансовый год заказчики мероприятий Сводного перечня формируют обоснованные предложения по финансированию научных исследований и разработок, направленных на развитие ГСНТИ, и представляют их в установленном законодательством Республики Беларусь порядке в ГКНТ в сроки, определяемые в соответствии с законодательством Республики Беларусь.</w:t>
      </w:r>
    </w:p>
    <w:p w14:paraId="7CC44A2C" w14:textId="77777777" w:rsidR="00412194" w:rsidRDefault="00412194">
      <w:pPr>
        <w:pStyle w:val="newncpi"/>
      </w:pPr>
      <w:r>
        <w:t>Финансовое обеспечение мероприятий Сводного перечня будет осуществляться за счет средств, предусмотренных на эти цели в республиканском бюджете, а также иных источников, не запрещенных законодательством Республики Беларусь.</w:t>
      </w:r>
    </w:p>
    <w:p w14:paraId="115E794A" w14:textId="77777777" w:rsidR="00412194" w:rsidRDefault="00412194">
      <w:pPr>
        <w:pStyle w:val="newncpi"/>
      </w:pPr>
      <w:r>
        <w:t>Порядок включения мероприятий в Сводный перечень, внесение в него изменений (дополнений) определен Инструкцией о порядке разработки, реализации и оценки эффективности мероприятий по обеспечению развития системы научно-технической информации, финансируемых за счет государственных средств, утвержденной приказом ГКНТ от 23.05.2018 № 150 (далее – Инструкция).</w:t>
      </w:r>
    </w:p>
    <w:p w14:paraId="705FD6BC" w14:textId="77777777" w:rsidR="00412194" w:rsidRDefault="00412194">
      <w:pPr>
        <w:pStyle w:val="newncpi"/>
      </w:pPr>
      <w:r>
        <w:t>Мониторинг хода реализации мероприятий Сводного перечня осуществляется непосредственно заказчиками мероприятий в пределах их компетенций и Межведомственным советом. В целях мониторинга хода реализации мероприятий Сводного перечня заказчик мероприятия представляет в ГКНТ до 10 февраля года, следующего за отчетным, годовой (полугодовой – до 20 июля текущего года) отчет по формам, установленным Инструкцией.</w:t>
      </w:r>
    </w:p>
    <w:p w14:paraId="27BDD5BF" w14:textId="77777777" w:rsidR="00412194" w:rsidRDefault="00412194">
      <w:pPr>
        <w:pStyle w:val="newncpi"/>
      </w:pPr>
      <w:r>
        <w:t xml:space="preserve">Контроль за целевым и эффективным расходованием бюджетных средств, предусмотренных на реализацию мероприятий Сводного перечня, осуществляется </w:t>
      </w:r>
      <w:proofErr w:type="gramStart"/>
      <w:r>
        <w:t>в установленном законодательством</w:t>
      </w:r>
      <w:proofErr w:type="gramEnd"/>
      <w:r>
        <w:t xml:space="preserve"> Республики Беларусь порядке.</w:t>
      </w:r>
    </w:p>
    <w:p w14:paraId="38BDC625" w14:textId="77777777" w:rsidR="00412194" w:rsidRDefault="00412194">
      <w:pPr>
        <w:pStyle w:val="newncpi"/>
      </w:pPr>
      <w:r>
        <w:t>Для разработки и внедрения современных технологий работы с НТИ необходимо обеспечить:</w:t>
      </w:r>
    </w:p>
    <w:p w14:paraId="63675766" w14:textId="77777777" w:rsidR="00412194" w:rsidRDefault="00412194">
      <w:pPr>
        <w:pStyle w:val="newncpi"/>
      </w:pPr>
      <w:r>
        <w:t>модернизацию и развитие функциональных возможностей автоматизированных информационных систем с использованием методов искусственного интеллекта;</w:t>
      </w:r>
    </w:p>
    <w:p w14:paraId="0E90DBB8" w14:textId="77777777" w:rsidR="00412194" w:rsidRDefault="00412194">
      <w:pPr>
        <w:pStyle w:val="newncpi"/>
      </w:pPr>
      <w:r>
        <w:t>развитие и сопровождение существующих информационных систем, баз данных, учитывая их взаимодействие с Единой системой идентификации физических и юридических лиц, а также интеграцию в единое расчетное и информационное пространство Республики Беларусь.</w:t>
      </w:r>
    </w:p>
    <w:p w14:paraId="6649D864" w14:textId="77777777" w:rsidR="00412194" w:rsidRDefault="00412194">
      <w:pPr>
        <w:pStyle w:val="newncpi"/>
      </w:pPr>
      <w:r>
        <w:t>Для развития системы информационно-аналитической поддержки принятия решений в научной, научно-технической и инновационной сферах необходимо обеспечить:</w:t>
      </w:r>
    </w:p>
    <w:p w14:paraId="39FF5729" w14:textId="77777777" w:rsidR="00412194" w:rsidRDefault="00412194">
      <w:pPr>
        <w:pStyle w:val="newncpi"/>
      </w:pPr>
      <w:r>
        <w:t>модернизацию информационно-аналитических систем, обеспечивающих автоматизацию основных управленческих процессов реализации государственной политики в научной, научно-технической и инновационной сферах;</w:t>
      </w:r>
    </w:p>
    <w:p w14:paraId="13BF89C7" w14:textId="77777777" w:rsidR="00412194" w:rsidRDefault="00412194">
      <w:pPr>
        <w:pStyle w:val="newncpi"/>
      </w:pPr>
      <w:r>
        <w:t>создание условий для реализации государственных функций по осуществлению административных процедур в электронном виде.</w:t>
      </w:r>
    </w:p>
    <w:p w14:paraId="36154E84" w14:textId="77777777" w:rsidR="00412194" w:rsidRDefault="00412194">
      <w:pPr>
        <w:pStyle w:val="newncpi"/>
      </w:pPr>
      <w:r>
        <w:t>Для модернизации и развития телекоммуникационной инфраструктуры научно-технических библиотек и информационных фондов необходимо обеспечить:</w:t>
      </w:r>
    </w:p>
    <w:p w14:paraId="6A71F2C5" w14:textId="77777777" w:rsidR="00412194" w:rsidRDefault="00412194">
      <w:pPr>
        <w:pStyle w:val="newncpi"/>
      </w:pPr>
      <w:r>
        <w:lastRenderedPageBreak/>
        <w:t>разработку и внедрение программных комплексов поиска, агрегирования и аналитики библиографических данных из электронных библиотек Беларуси и ближнего зарубежья;</w:t>
      </w:r>
    </w:p>
    <w:p w14:paraId="307B6116" w14:textId="77777777" w:rsidR="00412194" w:rsidRDefault="00412194">
      <w:pPr>
        <w:pStyle w:val="newncpi"/>
      </w:pPr>
      <w:r>
        <w:t>модернизацию цифровой инфраструктуры научно-технических библиотек и центров НТИ.</w:t>
      </w:r>
    </w:p>
    <w:p w14:paraId="08484397" w14:textId="77777777" w:rsidR="00412194" w:rsidRDefault="00412194">
      <w:pPr>
        <w:pStyle w:val="newncpi"/>
      </w:pPr>
      <w:r>
        <w:t>Для совершенствования правового и методического обеспечения по вопросам эффективного функционирования НТИ необходимо обеспечить:</w:t>
      </w:r>
    </w:p>
    <w:p w14:paraId="5755ACFB" w14:textId="77777777" w:rsidR="00412194" w:rsidRDefault="00412194">
      <w:pPr>
        <w:pStyle w:val="newncpi"/>
      </w:pPr>
      <w:r>
        <w:t>применение результатов деятельности международных организаций по вопросам НТИ при принятии управленческих решений в государственном управлении;</w:t>
      </w:r>
    </w:p>
    <w:p w14:paraId="0CD9EAB6" w14:textId="77777777" w:rsidR="00412194" w:rsidRDefault="00412194">
      <w:pPr>
        <w:pStyle w:val="newncpi"/>
      </w:pPr>
      <w:r>
        <w:t>развитие научно-методических и организационных условий для стимулирования деятельности по созданию НТИ, их распространению в соответствии с мировыми практиками открытого доступа, открытой науки;</w:t>
      </w:r>
    </w:p>
    <w:p w14:paraId="1F0DED36" w14:textId="77777777" w:rsidR="00412194" w:rsidRDefault="00412194">
      <w:pPr>
        <w:pStyle w:val="newncpi"/>
      </w:pPr>
      <w:r>
        <w:t>актуализацию действующих нормативных правовых актов в сфере НТИ.</w:t>
      </w:r>
    </w:p>
    <w:p w14:paraId="7451E0B8" w14:textId="77777777" w:rsidR="00412194" w:rsidRDefault="00412194">
      <w:pPr>
        <w:pStyle w:val="newncpi"/>
      </w:pPr>
      <w:r>
        <w:t>Для развития научно-информационных и научно-образовательных компьютерных сетей, обеспечения сопровождения национальных баз данных, информационных систем и ресурсов НТИ необходимо обеспечить:</w:t>
      </w:r>
    </w:p>
    <w:p w14:paraId="0426E437" w14:textId="77777777" w:rsidR="00412194" w:rsidRDefault="00412194">
      <w:pPr>
        <w:pStyle w:val="newncpi"/>
      </w:pPr>
      <w:r>
        <w:t>создание и распространение образовательного контента по вопросам работы с НТИ (работа с библиографическими и реферативными базами данных, электронными репозиториями и каталогами);</w:t>
      </w:r>
    </w:p>
    <w:p w14:paraId="630DBEB6" w14:textId="77777777" w:rsidR="00412194" w:rsidRDefault="00412194">
      <w:pPr>
        <w:pStyle w:val="newncpi"/>
      </w:pPr>
      <w:r>
        <w:t>развитие телекоммуникационной инфраструктуры научно-информационных и научно-образовательных сетей, обеспечивающей функционирование современных сервисов, совершенствование подсистем информационной безопасности и отказоустойчивости.</w:t>
      </w:r>
    </w:p>
    <w:p w14:paraId="215A36D1" w14:textId="77777777" w:rsidR="00412194" w:rsidRDefault="00412194">
      <w:pPr>
        <w:pStyle w:val="newncpi"/>
      </w:pPr>
      <w:r>
        <w:t>Сводный перечень определен согласно приложению 1.</w:t>
      </w:r>
    </w:p>
    <w:p w14:paraId="1CF5BC94" w14:textId="77777777" w:rsidR="00412194" w:rsidRDefault="00412194">
      <w:pPr>
        <w:pStyle w:val="chapter"/>
      </w:pPr>
      <w:r>
        <w:t>ГЛАВА 4</w:t>
      </w:r>
      <w:r>
        <w:br/>
        <w:t>ВОЗМОЖНЫЕ РИСКИ</w:t>
      </w:r>
    </w:p>
    <w:p w14:paraId="1A504CA4" w14:textId="77777777" w:rsidR="00412194" w:rsidRDefault="00412194">
      <w:pPr>
        <w:pStyle w:val="newncpi"/>
      </w:pPr>
      <w:r>
        <w:t>При реализации Сводного перечня в качестве рисков, которые могут повилять на достижение его цели, рассматриваются различные факторы, в том числе как не зависящие от участников реализации мероприятий Сводного перечня, так и созданные в ходе его выполнения.</w:t>
      </w:r>
    </w:p>
    <w:p w14:paraId="1598DF03" w14:textId="77777777" w:rsidR="00412194" w:rsidRDefault="00412194">
      <w:pPr>
        <w:pStyle w:val="newncpi"/>
      </w:pPr>
      <w:r>
        <w:t>В качестве таких рисков рассматриваются:</w:t>
      </w:r>
    </w:p>
    <w:p w14:paraId="24B028BE" w14:textId="77777777" w:rsidR="00412194" w:rsidRDefault="00412194">
      <w:pPr>
        <w:pStyle w:val="newncpi"/>
      </w:pPr>
      <w:r>
        <w:t>– реорганизация исполнителя (заказчика) во время реализации Сводного перечня;</w:t>
      </w:r>
    </w:p>
    <w:p w14:paraId="1517D2C6" w14:textId="77777777" w:rsidR="00412194" w:rsidRDefault="00412194">
      <w:pPr>
        <w:pStyle w:val="newncpi"/>
      </w:pPr>
      <w:r>
        <w:t>– недостаточные фактические объемы финансирования Сводного перечня;</w:t>
      </w:r>
    </w:p>
    <w:p w14:paraId="4DFDAFEC" w14:textId="77777777" w:rsidR="00412194" w:rsidRDefault="00412194">
      <w:pPr>
        <w:pStyle w:val="newncpi"/>
      </w:pPr>
      <w:r>
        <w:t>– отклонение от общих сроков реализации мероприятий Сводного перечня;</w:t>
      </w:r>
    </w:p>
    <w:p w14:paraId="1852E134" w14:textId="77777777" w:rsidR="00412194" w:rsidRDefault="00412194">
      <w:pPr>
        <w:pStyle w:val="newncpi"/>
      </w:pPr>
      <w:r>
        <w:t>– необходимость превышения ранее согласованных объемов финансирования мероприятий Сводного перечня.</w:t>
      </w:r>
    </w:p>
    <w:p w14:paraId="3E965405" w14:textId="77777777" w:rsidR="00412194" w:rsidRDefault="00412194">
      <w:pPr>
        <w:pStyle w:val="newncpi"/>
      </w:pPr>
      <w:r>
        <w:t>Влияние названных рисков может повлечь невыполнение задач Сводного перечня, снижение эффективности и качества выполнения его мероприятий.</w:t>
      </w:r>
    </w:p>
    <w:p w14:paraId="28220C46" w14:textId="77777777" w:rsidR="00412194" w:rsidRDefault="00412194">
      <w:pPr>
        <w:pStyle w:val="newncpi"/>
      </w:pPr>
      <w:r>
        <w:t>Случаи недостаточного финансирования мероприятий Сводного перечня рассматриваются как основание для переноса сроков их реализации.</w:t>
      </w:r>
    </w:p>
    <w:p w14:paraId="3D3DA5B5" w14:textId="77777777" w:rsidR="00412194" w:rsidRDefault="00412194">
      <w:pPr>
        <w:pStyle w:val="newncpi"/>
      </w:pPr>
      <w:r>
        <w:t>Снижение обозначенных рисков возможно за счет формирования эффективной системы управления реализацией Сводного перечня, повышения уровня межведомственного взаимодействия при его реализации, оперативного реагирования на выявленные недостатки в процедурах управления, в том числе путем своевременной корректировки Сводного перечня.</w:t>
      </w:r>
    </w:p>
    <w:p w14:paraId="010AE727" w14:textId="77777777" w:rsidR="00412194" w:rsidRDefault="00412194">
      <w:pPr>
        <w:pStyle w:val="newncpi"/>
      </w:pPr>
      <w:r>
        <w:t>Основными механизмами, позволяющими минимизировать вероятность возникновения данных рисков, а также сократить потери, вызванные рисками, являются:</w:t>
      </w:r>
    </w:p>
    <w:p w14:paraId="1A5260D8" w14:textId="77777777" w:rsidR="00412194" w:rsidRDefault="00412194">
      <w:pPr>
        <w:pStyle w:val="newncpi"/>
      </w:pPr>
      <w:r>
        <w:t>повышение межведомственного взаимодействия путем привлечения заинтересованных сторон к обсуждению проектов мероприятий на этапе их разработки;</w:t>
      </w:r>
    </w:p>
    <w:p w14:paraId="6559EF3F" w14:textId="77777777" w:rsidR="00412194" w:rsidRDefault="00412194">
      <w:pPr>
        <w:pStyle w:val="newncpi"/>
      </w:pPr>
      <w:r>
        <w:t>учет планируемых изменений в законодательстве;</w:t>
      </w:r>
    </w:p>
    <w:p w14:paraId="463C32BE" w14:textId="77777777" w:rsidR="00412194" w:rsidRDefault="00412194">
      <w:pPr>
        <w:pStyle w:val="newncpi"/>
      </w:pPr>
      <w:r>
        <w:t xml:space="preserve">ежегодный мониторинг (не менее 2 раз в год) деятельности заказчиков и исполнителей Сводного перечня организацией-координатором – государственным </w:t>
      </w:r>
      <w:r>
        <w:lastRenderedPageBreak/>
        <w:t>учреждением «Белорусский институт системного анализа и информационного обеспечения научно-технической сферы»;</w:t>
      </w:r>
    </w:p>
    <w:p w14:paraId="0E7385EF" w14:textId="77777777" w:rsidR="00412194" w:rsidRDefault="00412194">
      <w:pPr>
        <w:pStyle w:val="newncpi"/>
      </w:pPr>
      <w:r>
        <w:t>ежегодное (не менее 2 раз в год) рассмотрение хода реализации работ Межведомственным советом;</w:t>
      </w:r>
    </w:p>
    <w:p w14:paraId="00E5CC50" w14:textId="77777777" w:rsidR="00412194" w:rsidRDefault="00412194">
      <w:pPr>
        <w:pStyle w:val="newncpi"/>
      </w:pPr>
      <w:r>
        <w:t>обязательное прохождение проектов работ процедуры государственной экспертной оценки – государственной научно-технической экспертизы перед включением работы в Сводный перечень;</w:t>
      </w:r>
    </w:p>
    <w:p w14:paraId="0ADBCC2B" w14:textId="77777777" w:rsidR="00412194" w:rsidRDefault="00412194">
      <w:pPr>
        <w:pStyle w:val="newncpi"/>
      </w:pPr>
      <w:r>
        <w:t>своевременная корректировка Сводного перечня.</w:t>
      </w:r>
    </w:p>
    <w:p w14:paraId="2D343C74" w14:textId="77777777" w:rsidR="00412194" w:rsidRDefault="00412194">
      <w:pPr>
        <w:pStyle w:val="newncpi"/>
      </w:pPr>
      <w:r>
        <w:t> </w:t>
      </w:r>
    </w:p>
    <w:p w14:paraId="48000146" w14:textId="77777777" w:rsidR="00412194" w:rsidRDefault="00412194">
      <w:pPr>
        <w:rPr>
          <w:rFonts w:eastAsia="Times New Roman"/>
        </w:rPr>
        <w:sectPr w:rsidR="00412194" w:rsidSect="0041219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3" w:bottom="1134" w:left="1416" w:header="280" w:footer="180" w:gutter="0"/>
          <w:cols w:space="708"/>
          <w:titlePg/>
          <w:docGrid w:linePitch="381"/>
        </w:sectPr>
      </w:pPr>
    </w:p>
    <w:p w14:paraId="433DB56E" w14:textId="77777777" w:rsidR="00412194" w:rsidRDefault="00412194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5"/>
        <w:gridCol w:w="5894"/>
      </w:tblGrid>
      <w:tr w:rsidR="00412194" w14:paraId="24BF705A" w14:textId="77777777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61AC6" w14:textId="77777777" w:rsidR="00412194" w:rsidRDefault="00412194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DE14B" w14:textId="77777777" w:rsidR="00412194" w:rsidRDefault="00412194">
            <w:pPr>
              <w:pStyle w:val="append1"/>
            </w:pPr>
            <w:r>
              <w:t>Приложение 1</w:t>
            </w:r>
          </w:p>
          <w:p w14:paraId="5658B909" w14:textId="77777777" w:rsidR="00412194" w:rsidRDefault="00412194">
            <w:pPr>
              <w:pStyle w:val="append"/>
            </w:pPr>
            <w:r>
              <w:t>к Сводному перечню научных</w:t>
            </w:r>
            <w:r>
              <w:br/>
              <w:t>исследований и разработок</w:t>
            </w:r>
            <w:r>
              <w:br/>
              <w:t>по развитию Государственной</w:t>
            </w:r>
            <w:r>
              <w:br/>
              <w:t>системы научно-технической</w:t>
            </w:r>
            <w:r>
              <w:br/>
              <w:t>информации Республики Беларусь</w:t>
            </w:r>
          </w:p>
        </w:tc>
      </w:tr>
    </w:tbl>
    <w:p w14:paraId="5F45FD9E" w14:textId="77777777" w:rsidR="00412194" w:rsidRDefault="00412194">
      <w:pPr>
        <w:pStyle w:val="titlep"/>
        <w:jc w:val="left"/>
      </w:pPr>
      <w:r>
        <w:t>ПЕРЕЧЕНЬ</w:t>
      </w:r>
      <w:r>
        <w:br/>
        <w:t>научных исследований и разработок по развитию государственной системы научно-технической информации Республики Беларусь на 2026–2030 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5"/>
        <w:gridCol w:w="2266"/>
        <w:gridCol w:w="992"/>
        <w:gridCol w:w="1276"/>
        <w:gridCol w:w="2977"/>
        <w:gridCol w:w="1558"/>
        <w:gridCol w:w="1273"/>
        <w:gridCol w:w="1085"/>
        <w:gridCol w:w="1085"/>
        <w:gridCol w:w="1085"/>
        <w:gridCol w:w="1085"/>
        <w:gridCol w:w="1092"/>
      </w:tblGrid>
      <w:tr w:rsidR="00412194" w14:paraId="66511088" w14:textId="77777777">
        <w:trPr>
          <w:trHeight w:val="240"/>
        </w:trPr>
        <w:tc>
          <w:tcPr>
            <w:tcW w:w="131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1F76D5" w14:textId="77777777" w:rsidR="00412194" w:rsidRDefault="00412194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69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1E9A74" w14:textId="77777777" w:rsidR="00412194" w:rsidRDefault="00412194">
            <w:pPr>
              <w:pStyle w:val="table10"/>
              <w:jc w:val="center"/>
            </w:pPr>
            <w:r>
              <w:t>Наименование мероприятия</w:t>
            </w:r>
          </w:p>
        </w:tc>
        <w:tc>
          <w:tcPr>
            <w:tcW w:w="30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181C26" w14:textId="77777777" w:rsidR="00412194" w:rsidRDefault="00412194">
            <w:pPr>
              <w:pStyle w:val="table10"/>
              <w:jc w:val="center"/>
            </w:pPr>
            <w:r>
              <w:t>Заказчик</w:t>
            </w:r>
          </w:p>
        </w:tc>
        <w:tc>
          <w:tcPr>
            <w:tcW w:w="39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FCA6A2" w14:textId="77777777" w:rsidR="00412194" w:rsidRDefault="00412194">
            <w:pPr>
              <w:pStyle w:val="table10"/>
              <w:jc w:val="center"/>
            </w:pPr>
            <w:r>
              <w:t>Срок выполнения, годы</w:t>
            </w:r>
          </w:p>
        </w:tc>
        <w:tc>
          <w:tcPr>
            <w:tcW w:w="91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9183F9" w14:textId="77777777" w:rsidR="00412194" w:rsidRDefault="00412194">
            <w:pPr>
              <w:pStyle w:val="table10"/>
              <w:jc w:val="center"/>
            </w:pPr>
            <w:r>
              <w:t>Планируемая научно-техническая продукция</w:t>
            </w:r>
          </w:p>
        </w:tc>
        <w:tc>
          <w:tcPr>
            <w:tcW w:w="48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80A952" w14:textId="77777777" w:rsidR="00412194" w:rsidRDefault="00412194">
            <w:pPr>
              <w:pStyle w:val="table10"/>
              <w:jc w:val="center"/>
            </w:pPr>
            <w:r>
              <w:t>Источник финансирования</w:t>
            </w:r>
          </w:p>
        </w:tc>
        <w:tc>
          <w:tcPr>
            <w:tcW w:w="2070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EC7BAB" w14:textId="77777777" w:rsidR="00412194" w:rsidRDefault="00412194">
            <w:pPr>
              <w:pStyle w:val="table10"/>
              <w:jc w:val="center"/>
            </w:pPr>
            <w:r>
              <w:t>Планируемый объем финансирования, рублей*</w:t>
            </w:r>
          </w:p>
        </w:tc>
      </w:tr>
      <w:tr w:rsidR="00412194" w14:paraId="6B3D01CF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2133" w14:textId="77777777" w:rsidR="00412194" w:rsidRDefault="0041219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7BAB" w14:textId="77777777" w:rsidR="00412194" w:rsidRDefault="0041219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164D" w14:textId="77777777" w:rsidR="00412194" w:rsidRDefault="0041219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773F" w14:textId="77777777" w:rsidR="00412194" w:rsidRDefault="0041219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553F" w14:textId="77777777" w:rsidR="00412194" w:rsidRDefault="0041219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35EB" w14:textId="77777777" w:rsidR="00412194" w:rsidRDefault="0041219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463EA8" w14:textId="77777777" w:rsidR="00412194" w:rsidRDefault="00412194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16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DE750B" w14:textId="77777777" w:rsidR="00412194" w:rsidRDefault="00412194">
            <w:pPr>
              <w:pStyle w:val="table10"/>
              <w:jc w:val="center"/>
            </w:pPr>
            <w:r>
              <w:t>в том числе по годам</w:t>
            </w:r>
          </w:p>
        </w:tc>
      </w:tr>
      <w:tr w:rsidR="00412194" w14:paraId="1F693D2B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41BC" w14:textId="77777777" w:rsidR="00412194" w:rsidRDefault="0041219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938C" w14:textId="77777777" w:rsidR="00412194" w:rsidRDefault="0041219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6249" w14:textId="77777777" w:rsidR="00412194" w:rsidRDefault="0041219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7140" w14:textId="77777777" w:rsidR="00412194" w:rsidRDefault="0041219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58EE" w14:textId="77777777" w:rsidR="00412194" w:rsidRDefault="0041219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4A2C" w14:textId="77777777" w:rsidR="00412194" w:rsidRDefault="0041219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5E2A" w14:textId="77777777" w:rsidR="00412194" w:rsidRDefault="0041219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DD457A" w14:textId="77777777" w:rsidR="00412194" w:rsidRDefault="00412194">
            <w:pPr>
              <w:pStyle w:val="table10"/>
              <w:jc w:val="center"/>
            </w:pPr>
            <w:r>
              <w:t>2026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BF3974" w14:textId="77777777" w:rsidR="00412194" w:rsidRDefault="00412194">
            <w:pPr>
              <w:pStyle w:val="table10"/>
              <w:jc w:val="center"/>
            </w:pPr>
            <w:r>
              <w:t>2027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0BF2B5" w14:textId="77777777" w:rsidR="00412194" w:rsidRDefault="00412194">
            <w:pPr>
              <w:pStyle w:val="table10"/>
              <w:jc w:val="center"/>
            </w:pPr>
            <w:r>
              <w:t>2028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6ABBE1" w14:textId="77777777" w:rsidR="00412194" w:rsidRDefault="00412194">
            <w:pPr>
              <w:pStyle w:val="table10"/>
              <w:jc w:val="center"/>
            </w:pPr>
            <w:r>
              <w:t>2029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B6946F" w14:textId="77777777" w:rsidR="00412194" w:rsidRDefault="00412194">
            <w:pPr>
              <w:pStyle w:val="table10"/>
              <w:jc w:val="center"/>
            </w:pPr>
            <w:r>
              <w:t>2030</w:t>
            </w:r>
          </w:p>
        </w:tc>
      </w:tr>
      <w:tr w:rsidR="00412194" w14:paraId="2A2C643A" w14:textId="77777777">
        <w:trPr>
          <w:trHeight w:val="240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C621B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1. Развитие телекоммуникационной инфраструктуры научно-информационной деятельности по сбору и обработке научно-технической информации</w:t>
            </w:r>
          </w:p>
        </w:tc>
      </w:tr>
      <w:tr w:rsidR="00412194" w14:paraId="0A46C6F3" w14:textId="7777777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DC450" w14:textId="77777777" w:rsidR="00412194" w:rsidRDefault="00412194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0F03B" w14:textId="77777777" w:rsidR="00412194" w:rsidRDefault="00412194">
            <w:pPr>
              <w:pStyle w:val="table10"/>
            </w:pPr>
            <w:r>
              <w:t xml:space="preserve">Модернизация функциональных подсистем информационной безопасности и технической поддержки пользователей </w:t>
            </w:r>
            <w:proofErr w:type="spellStart"/>
            <w:r>
              <w:t>академсети</w:t>
            </w:r>
            <w:proofErr w:type="spellEnd"/>
            <w:r>
              <w:t xml:space="preserve"> BASNET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CBFA2" w14:textId="77777777" w:rsidR="00412194" w:rsidRDefault="00412194">
            <w:pPr>
              <w:pStyle w:val="table10"/>
            </w:pPr>
            <w:r>
              <w:t>НАН Беларуси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0662B" w14:textId="77777777" w:rsidR="00412194" w:rsidRDefault="00412194">
            <w:pPr>
              <w:pStyle w:val="table10"/>
              <w:jc w:val="center"/>
            </w:pPr>
            <w:r>
              <w:t>1-й кв. 2026 – 4-й кв. 2027 гг.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C61EC" w14:textId="77777777" w:rsidR="00412194" w:rsidRDefault="00412194">
            <w:pPr>
              <w:pStyle w:val="table10"/>
            </w:pPr>
            <w:r>
              <w:t xml:space="preserve">Модернизированная телекоммуникационная инфраструктура BASNET с созданными и усовершенствованными функциональными подсистемами информационной безопасности и технической поддержки пользователей </w:t>
            </w:r>
            <w:proofErr w:type="spellStart"/>
            <w:r>
              <w:t>академсети</w:t>
            </w:r>
            <w:proofErr w:type="spellEnd"/>
            <w:r>
              <w:t xml:space="preserve"> BASNET (МПБТП BASNET).</w:t>
            </w:r>
            <w:r>
              <w:br/>
              <w:t>Справка-отчет о выполнении работ.</w:t>
            </w:r>
            <w:r>
              <w:br/>
              <w:t>Технический отчет по опытно-конструкторской работе (заключительный).</w:t>
            </w:r>
            <w:r>
              <w:br/>
              <w:t>Техническое задание на систему.</w:t>
            </w:r>
            <w:r>
              <w:br/>
              <w:t>Пояснительная записки эскизного проекта.</w:t>
            </w:r>
            <w:r>
              <w:br/>
              <w:t>Пояснительная записка технического проекта.</w:t>
            </w:r>
            <w:r>
              <w:br/>
              <w:t>Программное обеспечение.</w:t>
            </w:r>
            <w:r>
              <w:br/>
              <w:t>Комплект эксплуатационной документации.</w:t>
            </w:r>
            <w:r>
              <w:br/>
              <w:t>Программа и методика предварительных испытаний.</w:t>
            </w:r>
            <w:r>
              <w:br/>
              <w:t xml:space="preserve">Акт предварительных испытаний </w:t>
            </w:r>
            <w:r>
              <w:lastRenderedPageBreak/>
              <w:t>системы.</w:t>
            </w:r>
            <w:r>
              <w:br/>
              <w:t>Программа и методика приемочных испытаний.</w:t>
            </w:r>
            <w:r>
              <w:br/>
              <w:t>Акт приемочных испытаний систем.</w:t>
            </w:r>
            <w:r>
              <w:br/>
              <w:t>Акт приемки системы в эксплуатацию.</w:t>
            </w:r>
            <w:r>
              <w:br/>
              <w:t>Акт приемки работы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5A6EE" w14:textId="77777777" w:rsidR="00412194" w:rsidRDefault="00412194">
            <w:pPr>
              <w:pStyle w:val="table10"/>
            </w:pPr>
            <w:r>
              <w:lastRenderedPageBreak/>
              <w:t>Республиканский бюджет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1A63F" w14:textId="77777777" w:rsidR="00412194" w:rsidRDefault="00412194">
            <w:pPr>
              <w:pStyle w:val="table10"/>
              <w:jc w:val="center"/>
            </w:pPr>
            <w:r>
              <w:t>1 120 000,00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371B1" w14:textId="77777777" w:rsidR="00412194" w:rsidRDefault="00412194">
            <w:pPr>
              <w:pStyle w:val="table10"/>
              <w:jc w:val="center"/>
            </w:pPr>
            <w:r>
              <w:t>540 000,00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D4CA0" w14:textId="77777777" w:rsidR="00412194" w:rsidRDefault="00412194">
            <w:pPr>
              <w:pStyle w:val="table10"/>
              <w:jc w:val="center"/>
            </w:pPr>
            <w:r>
              <w:t>580 000,00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147E0" w14:textId="77777777" w:rsidR="00412194" w:rsidRDefault="0041219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F4D97" w14:textId="77777777" w:rsidR="00412194" w:rsidRDefault="0041219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0854E" w14:textId="77777777" w:rsidR="00412194" w:rsidRDefault="00412194">
            <w:pPr>
              <w:pStyle w:val="table10"/>
              <w:jc w:val="center"/>
            </w:pPr>
            <w:r>
              <w:t>–</w:t>
            </w:r>
          </w:p>
        </w:tc>
      </w:tr>
      <w:tr w:rsidR="00412194" w14:paraId="2136162F" w14:textId="77777777">
        <w:trPr>
          <w:trHeight w:val="240"/>
        </w:trPr>
        <w:tc>
          <w:tcPr>
            <w:tcW w:w="293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B01F0" w14:textId="77777777" w:rsidR="00412194" w:rsidRDefault="00412194">
            <w:pPr>
              <w:pStyle w:val="table10"/>
            </w:pPr>
            <w:r>
              <w:rPr>
                <w:b/>
                <w:bCs/>
              </w:rPr>
              <w:t>Итого по Разделу 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62DBA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1 120 000,00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514BC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540 000,00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933CF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580 000,00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558EC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–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155F0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–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AA9F0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–</w:t>
            </w:r>
          </w:p>
        </w:tc>
      </w:tr>
      <w:tr w:rsidR="00412194" w14:paraId="4E9B57D6" w14:textId="77777777">
        <w:trPr>
          <w:trHeight w:val="240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DD32E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2. Разработка автоматизированных информационных систем поддержки информационных ресурсов системы научно-технической информации</w:t>
            </w:r>
          </w:p>
        </w:tc>
      </w:tr>
      <w:tr w:rsidR="00412194" w14:paraId="0E0DD49D" w14:textId="7777777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59B90" w14:textId="77777777" w:rsidR="00412194" w:rsidRDefault="00412194">
            <w:pPr>
              <w:pStyle w:val="table10"/>
              <w:jc w:val="center"/>
            </w:pPr>
            <w:r>
              <w:t>2.1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DAF96" w14:textId="77777777" w:rsidR="00412194" w:rsidRDefault="00412194">
            <w:pPr>
              <w:pStyle w:val="table10"/>
            </w:pPr>
            <w:r>
              <w:t>Совершенствование информационно-аналитической системы «Единая экспертиза» (третья очередь)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60A40" w14:textId="77777777" w:rsidR="00412194" w:rsidRDefault="00412194">
            <w:pPr>
              <w:pStyle w:val="table10"/>
            </w:pPr>
            <w:r>
              <w:t>ГКНТ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3FD5C" w14:textId="77777777" w:rsidR="00412194" w:rsidRDefault="00412194">
            <w:pPr>
              <w:pStyle w:val="table10"/>
              <w:jc w:val="center"/>
            </w:pPr>
            <w:r>
              <w:t>2-й кв. 2025 – 2-й кв. 2026 гг.**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B9088" w14:textId="77777777" w:rsidR="00412194" w:rsidRDefault="00412194">
            <w:pPr>
              <w:pStyle w:val="table10"/>
            </w:pPr>
            <w:r>
              <w:t>ТЗ на совершенствование ИАС «Единая экспертиза».</w:t>
            </w:r>
            <w:r>
              <w:br/>
              <w:t xml:space="preserve">Пояснительная записка к </w:t>
            </w:r>
            <w:proofErr w:type="spellStart"/>
            <w:r>
              <w:t>техпроекту</w:t>
            </w:r>
            <w:proofErr w:type="spellEnd"/>
            <w:r>
              <w:t>.</w:t>
            </w:r>
            <w:r>
              <w:br/>
              <w:t>Промежуточные отчеты о выполнении НИР по каждому этапу работ.</w:t>
            </w:r>
            <w:r>
              <w:br/>
              <w:t>Заключительный отчет о выполнении НИР.</w:t>
            </w:r>
            <w:r>
              <w:br/>
              <w:t>Актуализированные руководства пользователей по ролям.</w:t>
            </w:r>
            <w:r>
              <w:br/>
              <w:t>ТЗ на создание СЗИ.</w:t>
            </w:r>
            <w:r>
              <w:br/>
              <w:t>Программа и методика аттестации СЗИ.</w:t>
            </w:r>
            <w:r>
              <w:br/>
              <w:t>Протокол аттестации СЗИ.</w:t>
            </w:r>
            <w:r>
              <w:br/>
              <w:t>Технический отчет о сканировании на наличие уязвимостей.</w:t>
            </w:r>
            <w:r>
              <w:br/>
              <w:t>Аттестат соответствия требованиям по защите информации.</w:t>
            </w:r>
            <w:r>
              <w:br/>
              <w:t>Программа и методика испытаний.</w:t>
            </w:r>
            <w:r>
              <w:br/>
              <w:t>Протокол предварительных испытаний.</w:t>
            </w:r>
            <w:r>
              <w:br/>
              <w:t>Акт предварительных испытаний.</w:t>
            </w:r>
            <w:r>
              <w:br/>
              <w:t>Акт приемки в опытную эксплуатацию.</w:t>
            </w:r>
            <w:r>
              <w:br/>
              <w:t>Протокол и журналы опытной эксплуатации.</w:t>
            </w:r>
            <w:r>
              <w:br/>
              <w:t>Акт завершения опытной эксплуатации.</w:t>
            </w:r>
            <w:r>
              <w:br/>
              <w:t>Протокол приемочных испытаний.</w:t>
            </w:r>
            <w:r>
              <w:br/>
            </w:r>
            <w:r>
              <w:lastRenderedPageBreak/>
              <w:t>Акт приемочных испытаний.</w:t>
            </w:r>
            <w:r>
              <w:br/>
              <w:t>Акт приемки в постоянную эксплуатацию.</w:t>
            </w:r>
            <w:r>
              <w:br/>
              <w:t>Акт приемки по каждому этапу работ и работы в целом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490A4" w14:textId="77777777" w:rsidR="00412194" w:rsidRDefault="00412194">
            <w:pPr>
              <w:pStyle w:val="table10"/>
            </w:pPr>
            <w:r>
              <w:lastRenderedPageBreak/>
              <w:t>Республиканский бюджет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DB83E" w14:textId="77777777" w:rsidR="00412194" w:rsidRDefault="00412194">
            <w:pPr>
              <w:pStyle w:val="table10"/>
              <w:jc w:val="center"/>
            </w:pPr>
            <w:r>
              <w:t>120 000,00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22C77" w14:textId="77777777" w:rsidR="00412194" w:rsidRDefault="00412194">
            <w:pPr>
              <w:pStyle w:val="table10"/>
              <w:jc w:val="center"/>
            </w:pPr>
            <w:r>
              <w:t>120 000,00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0BA81" w14:textId="77777777" w:rsidR="00412194" w:rsidRDefault="0041219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FC8A6" w14:textId="77777777" w:rsidR="00412194" w:rsidRDefault="0041219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13D5A" w14:textId="77777777" w:rsidR="00412194" w:rsidRDefault="0041219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B969D" w14:textId="77777777" w:rsidR="00412194" w:rsidRDefault="00412194">
            <w:pPr>
              <w:pStyle w:val="table10"/>
              <w:jc w:val="center"/>
            </w:pPr>
            <w:r>
              <w:t>–</w:t>
            </w:r>
          </w:p>
        </w:tc>
      </w:tr>
      <w:tr w:rsidR="00412194" w14:paraId="3C81EA9A" w14:textId="7777777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23AC4" w14:textId="77777777" w:rsidR="00412194" w:rsidRDefault="00412194">
            <w:pPr>
              <w:pStyle w:val="table10"/>
              <w:jc w:val="center"/>
            </w:pPr>
            <w:r>
              <w:t>2.2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53FBA" w14:textId="77777777" w:rsidR="00412194" w:rsidRDefault="00412194">
            <w:pPr>
              <w:pStyle w:val="table10"/>
            </w:pPr>
            <w:r>
              <w:t>Разработать программный комплекс поиска, агрегирования и аналитики библиографических данных из электронных каталогов аграрных библиотек Беларуси и ближнего зарубежья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AAA32" w14:textId="77777777" w:rsidR="00412194" w:rsidRDefault="00412194">
            <w:pPr>
              <w:pStyle w:val="table10"/>
            </w:pPr>
            <w:r>
              <w:t>НАН Беларуси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02205" w14:textId="77777777" w:rsidR="00412194" w:rsidRDefault="00412194">
            <w:pPr>
              <w:pStyle w:val="table10"/>
              <w:jc w:val="center"/>
            </w:pPr>
            <w:r>
              <w:t>1-й кв. 2025 – 4-й кв. 2027 гг.***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5FC33" w14:textId="77777777" w:rsidR="00412194" w:rsidRDefault="00412194">
            <w:pPr>
              <w:pStyle w:val="table10"/>
            </w:pPr>
            <w:r>
              <w:t>Справка-отчет о выполнении работ.</w:t>
            </w:r>
            <w:r>
              <w:br/>
              <w:t>ТЗ на создание программного комплекса.</w:t>
            </w:r>
            <w:r>
              <w:br/>
              <w:t>Пояснительная записка технического проекта.</w:t>
            </w:r>
            <w:r>
              <w:br/>
              <w:t>Технический отчет.</w:t>
            </w:r>
            <w:r>
              <w:br/>
              <w:t>Программный комплекс (опытный образец).</w:t>
            </w:r>
            <w:r>
              <w:br/>
              <w:t>ПО на машинных носителях.</w:t>
            </w:r>
            <w:r>
              <w:br/>
              <w:t>Комплект эксплуатационной документации.</w:t>
            </w:r>
            <w:r>
              <w:br/>
              <w:t>Акт предварительных испытаний.</w:t>
            </w:r>
            <w:r>
              <w:br/>
              <w:t>Акт приемки в опытную эксплуатацию.</w:t>
            </w:r>
            <w:r>
              <w:br/>
              <w:t>Акт завершения опытной эксплуатации.</w:t>
            </w:r>
            <w:r>
              <w:br/>
              <w:t>Акт приемочных испытаний.</w:t>
            </w:r>
            <w:r>
              <w:br/>
              <w:t>Акт приемки системы в эксплуатацию.</w:t>
            </w:r>
            <w:r>
              <w:br/>
              <w:t>Акт приемки работы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8F709" w14:textId="77777777" w:rsidR="00412194" w:rsidRDefault="00412194">
            <w:pPr>
              <w:pStyle w:val="table10"/>
            </w:pPr>
            <w:r>
              <w:t>Республиканский бюджет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9EB2F" w14:textId="77777777" w:rsidR="00412194" w:rsidRDefault="00412194">
            <w:pPr>
              <w:pStyle w:val="table10"/>
              <w:jc w:val="center"/>
            </w:pPr>
            <w:r>
              <w:t>800 000,00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05EE2" w14:textId="77777777" w:rsidR="00412194" w:rsidRDefault="00412194">
            <w:pPr>
              <w:pStyle w:val="table10"/>
              <w:jc w:val="center"/>
            </w:pPr>
            <w:r>
              <w:t>450 000,00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50B33" w14:textId="77777777" w:rsidR="00412194" w:rsidRDefault="00412194">
            <w:pPr>
              <w:pStyle w:val="table10"/>
              <w:jc w:val="center"/>
            </w:pPr>
            <w:r>
              <w:t>350 000,00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B6A2F" w14:textId="77777777" w:rsidR="00412194" w:rsidRDefault="0041219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571ED" w14:textId="77777777" w:rsidR="00412194" w:rsidRDefault="0041219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07DAC" w14:textId="77777777" w:rsidR="00412194" w:rsidRDefault="00412194">
            <w:pPr>
              <w:pStyle w:val="table10"/>
              <w:jc w:val="center"/>
            </w:pPr>
            <w:r>
              <w:t>–</w:t>
            </w:r>
          </w:p>
        </w:tc>
      </w:tr>
      <w:tr w:rsidR="00412194" w14:paraId="4C5C6649" w14:textId="7777777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1FBD9" w14:textId="77777777" w:rsidR="00412194" w:rsidRDefault="00412194">
            <w:pPr>
              <w:pStyle w:val="table10"/>
              <w:jc w:val="center"/>
            </w:pPr>
            <w:r>
              <w:t>2.3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78EDF" w14:textId="77777777" w:rsidR="00412194" w:rsidRDefault="00412194">
            <w:pPr>
              <w:pStyle w:val="table10"/>
            </w:pPr>
            <w:r>
              <w:t xml:space="preserve">Развитие функциональных возможностей и сопровождение автоматизированной информационной системы «Интернет-витрина продукции, производимой организациями Национальной академии наук Беларуси», включая взаимодействие с Единой системой идентификации физических и юридических лиц (ЕС ИФЮЛ), а также интеграцию в единое </w:t>
            </w:r>
            <w:r>
              <w:lastRenderedPageBreak/>
              <w:t>расчетное и информационное пространство Республики Беларусь (ЕРИП) (Развитие АИС «Интернет-витрина продукции НАН Беларуси»)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0CF16" w14:textId="77777777" w:rsidR="00412194" w:rsidRDefault="00412194">
            <w:pPr>
              <w:pStyle w:val="table10"/>
            </w:pPr>
            <w:r>
              <w:lastRenderedPageBreak/>
              <w:t>НАН Беларуси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5632C" w14:textId="77777777" w:rsidR="00412194" w:rsidRDefault="00412194">
            <w:pPr>
              <w:pStyle w:val="table10"/>
              <w:jc w:val="center"/>
            </w:pPr>
            <w:r>
              <w:t>1-й кв. 2025 – 4-й кв. 2026 гг.****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A6334" w14:textId="77777777" w:rsidR="00412194" w:rsidRDefault="00412194">
            <w:pPr>
              <w:pStyle w:val="table10"/>
            </w:pPr>
            <w:r>
              <w:t>Справка-отчет о выполнении работ.</w:t>
            </w:r>
            <w:r>
              <w:br/>
              <w:t>ТЗ на развитие АИС.</w:t>
            </w:r>
            <w:r>
              <w:br/>
              <w:t>Пояснительная записка технического проекта.</w:t>
            </w:r>
            <w:r>
              <w:br/>
              <w:t>Автоматизированная система.</w:t>
            </w:r>
            <w:r>
              <w:br/>
              <w:t>ПО.</w:t>
            </w:r>
            <w:r>
              <w:br/>
              <w:t>Комплект эксплуатационной документации.</w:t>
            </w:r>
            <w:r>
              <w:br/>
              <w:t>Программа и методика приемочных испытаний.</w:t>
            </w:r>
            <w:r>
              <w:br/>
              <w:t>Акт приемочных испытаний системы.</w:t>
            </w:r>
            <w:r>
              <w:br/>
              <w:t>Акт приемки системы в эксплуатацию.</w:t>
            </w:r>
            <w:r>
              <w:br/>
              <w:t>Акт приемки работы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CA207" w14:textId="77777777" w:rsidR="00412194" w:rsidRDefault="00412194">
            <w:pPr>
              <w:pStyle w:val="table10"/>
            </w:pPr>
            <w:r>
              <w:t>Республиканский бюджет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09BBE" w14:textId="77777777" w:rsidR="00412194" w:rsidRDefault="00412194">
            <w:pPr>
              <w:pStyle w:val="table10"/>
              <w:jc w:val="center"/>
            </w:pPr>
            <w:r>
              <w:t>450 000,00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3A083" w14:textId="77777777" w:rsidR="00412194" w:rsidRDefault="00412194">
            <w:pPr>
              <w:pStyle w:val="table10"/>
              <w:jc w:val="center"/>
            </w:pPr>
            <w:r>
              <w:t>450 000,00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1AF48" w14:textId="77777777" w:rsidR="00412194" w:rsidRDefault="0041219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E5A5D" w14:textId="77777777" w:rsidR="00412194" w:rsidRDefault="0041219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D6945" w14:textId="77777777" w:rsidR="00412194" w:rsidRDefault="00412194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C3A7C" w14:textId="77777777" w:rsidR="00412194" w:rsidRDefault="00412194">
            <w:pPr>
              <w:pStyle w:val="table10"/>
              <w:jc w:val="center"/>
            </w:pPr>
            <w:r>
              <w:t>–</w:t>
            </w:r>
          </w:p>
        </w:tc>
      </w:tr>
      <w:tr w:rsidR="00412194" w14:paraId="040FB109" w14:textId="77777777">
        <w:trPr>
          <w:trHeight w:val="240"/>
        </w:trPr>
        <w:tc>
          <w:tcPr>
            <w:tcW w:w="293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CE40D" w14:textId="77777777" w:rsidR="00412194" w:rsidRDefault="00412194">
            <w:pPr>
              <w:pStyle w:val="table10"/>
            </w:pPr>
            <w:r>
              <w:rPr>
                <w:b/>
                <w:bCs/>
              </w:rPr>
              <w:t>Итого по Разделу 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57EEB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1 370 000,00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2E00D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1 020 000,00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A3507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350 000,00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1335F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–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C9794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–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00153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–</w:t>
            </w:r>
          </w:p>
        </w:tc>
      </w:tr>
      <w:tr w:rsidR="00412194" w14:paraId="5AC59DA7" w14:textId="77777777">
        <w:trPr>
          <w:trHeight w:val="240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75E9D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3. Формирование информационных ресурсов государственной системы научно-технической информации и их интеграция в мировое научно-информационное пространство</w:t>
            </w:r>
          </w:p>
        </w:tc>
      </w:tr>
      <w:tr w:rsidR="00412194" w14:paraId="5EB37645" w14:textId="77777777">
        <w:trPr>
          <w:trHeight w:val="240"/>
        </w:trPr>
        <w:tc>
          <w:tcPr>
            <w:tcW w:w="293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DE9BB" w14:textId="77777777" w:rsidR="00412194" w:rsidRDefault="00412194">
            <w:pPr>
              <w:pStyle w:val="table10"/>
            </w:pPr>
            <w:r>
              <w:rPr>
                <w:b/>
                <w:bCs/>
              </w:rPr>
              <w:t>Итого по Разделу 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C9182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–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71B9F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–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B4BBF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–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5C5F0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–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77A14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–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32EB4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–</w:t>
            </w:r>
          </w:p>
        </w:tc>
      </w:tr>
      <w:tr w:rsidR="00412194" w14:paraId="4B8A34DC" w14:textId="77777777">
        <w:trPr>
          <w:trHeight w:val="240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D2ED4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4. Совершенствование нормативно-правового и методического обеспечения государственной системы научно-технической информации</w:t>
            </w:r>
          </w:p>
        </w:tc>
      </w:tr>
      <w:tr w:rsidR="00412194" w14:paraId="68CAA9F1" w14:textId="77777777">
        <w:trPr>
          <w:trHeight w:val="240"/>
        </w:trPr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ABE75" w14:textId="77777777" w:rsidR="00412194" w:rsidRDefault="00412194">
            <w:pPr>
              <w:pStyle w:val="table10"/>
              <w:jc w:val="center"/>
            </w:pPr>
            <w:r>
              <w:t>4.1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93C82" w14:textId="77777777" w:rsidR="00412194" w:rsidRDefault="00412194">
            <w:pPr>
              <w:pStyle w:val="table10"/>
            </w:pPr>
            <w:r>
              <w:t>Научно-методическое, организационное и информационное обеспечение системы научно-технической информации Республики Беларусь на 2026–2030 годы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3354D" w14:textId="77777777" w:rsidR="00412194" w:rsidRDefault="00412194">
            <w:pPr>
              <w:pStyle w:val="table10"/>
            </w:pPr>
            <w:r>
              <w:t>ГКНТ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07800" w14:textId="77777777" w:rsidR="00412194" w:rsidRDefault="00412194">
            <w:pPr>
              <w:pStyle w:val="table10"/>
              <w:jc w:val="center"/>
            </w:pPr>
            <w:r>
              <w:t>1-й кв. 2026 – 4-й кв. 2030 гг.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89E92" w14:textId="77777777" w:rsidR="00412194" w:rsidRDefault="00412194">
            <w:pPr>
              <w:pStyle w:val="table10"/>
            </w:pPr>
            <w:r>
              <w:t>Аналитические доклады по вопросам цифровой трансформации науки.</w:t>
            </w:r>
            <w:r>
              <w:br/>
              <w:t>Аналитические материалы о состоянии сферы СНТИ в Республике Беларусь (ежегодно).</w:t>
            </w:r>
            <w:r>
              <w:br/>
              <w:t>Рекомендации (предложения) по совершенствованию развития системы НТИ в Республике Беларусь.</w:t>
            </w:r>
            <w:r>
              <w:br/>
              <w:t>Отчет о НИР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82992" w14:textId="77777777" w:rsidR="00412194" w:rsidRDefault="00412194">
            <w:pPr>
              <w:pStyle w:val="table10"/>
            </w:pPr>
            <w:r>
              <w:t>Республиканский бюджет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F9A69" w14:textId="77777777" w:rsidR="00412194" w:rsidRDefault="00412194">
            <w:pPr>
              <w:pStyle w:val="table10"/>
              <w:jc w:val="center"/>
            </w:pPr>
            <w:r>
              <w:t>1 587 662,00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375DB" w14:textId="77777777" w:rsidR="00412194" w:rsidRDefault="00412194">
            <w:pPr>
              <w:pStyle w:val="table10"/>
              <w:jc w:val="center"/>
            </w:pPr>
            <w:r>
              <w:t>303 139,00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CFF84" w14:textId="77777777" w:rsidR="00412194" w:rsidRDefault="00412194">
            <w:pPr>
              <w:pStyle w:val="table10"/>
              <w:jc w:val="center"/>
            </w:pPr>
            <w:r>
              <w:t>310 348,00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34432" w14:textId="77777777" w:rsidR="00412194" w:rsidRDefault="00412194">
            <w:pPr>
              <w:pStyle w:val="table10"/>
              <w:jc w:val="center"/>
            </w:pPr>
            <w:r>
              <w:t>318 468,00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BF274" w14:textId="77777777" w:rsidR="00412194" w:rsidRDefault="00412194">
            <w:pPr>
              <w:pStyle w:val="table10"/>
              <w:jc w:val="center"/>
            </w:pPr>
            <w:r>
              <w:t>324 721,00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12022" w14:textId="77777777" w:rsidR="00412194" w:rsidRDefault="00412194">
            <w:pPr>
              <w:pStyle w:val="table10"/>
              <w:jc w:val="center"/>
            </w:pPr>
            <w:r>
              <w:t>330 986,00</w:t>
            </w:r>
          </w:p>
        </w:tc>
      </w:tr>
      <w:tr w:rsidR="00412194" w14:paraId="2DDB9B27" w14:textId="77777777">
        <w:trPr>
          <w:trHeight w:val="240"/>
        </w:trPr>
        <w:tc>
          <w:tcPr>
            <w:tcW w:w="293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66A7A" w14:textId="77777777" w:rsidR="00412194" w:rsidRDefault="00412194">
            <w:pPr>
              <w:pStyle w:val="table10"/>
            </w:pPr>
            <w:r>
              <w:rPr>
                <w:b/>
                <w:bCs/>
              </w:rPr>
              <w:t>Итого по Разделу 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FA1B0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1 587 662,00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AAED7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303 139,00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20FAC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310 348,00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021B6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318 468,00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A0FFE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324 721,00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46B0C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330 986,00</w:t>
            </w:r>
          </w:p>
        </w:tc>
      </w:tr>
      <w:tr w:rsidR="00412194" w14:paraId="63E337D8" w14:textId="77777777">
        <w:trPr>
          <w:trHeight w:val="240"/>
        </w:trPr>
        <w:tc>
          <w:tcPr>
            <w:tcW w:w="293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C014E" w14:textId="77777777" w:rsidR="00412194" w:rsidRDefault="00412194">
            <w:pPr>
              <w:pStyle w:val="table10"/>
            </w:pPr>
            <w:r>
              <w:rPr>
                <w:b/>
                <w:bCs/>
              </w:rPr>
              <w:t xml:space="preserve">ИТОГО по Перечню: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AFAE1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4 077 662,00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77902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1 863 139,00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A1188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1 240 348,00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F2CAD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318 468,00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1D160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324 721,00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A1DBB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330 986,00</w:t>
            </w:r>
          </w:p>
        </w:tc>
      </w:tr>
      <w:tr w:rsidR="00412194" w14:paraId="62568F0A" w14:textId="77777777">
        <w:trPr>
          <w:trHeight w:val="240"/>
        </w:trPr>
        <w:tc>
          <w:tcPr>
            <w:tcW w:w="293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23A0E" w14:textId="77777777" w:rsidR="00412194" w:rsidRDefault="00412194">
            <w:pPr>
              <w:pStyle w:val="table10"/>
            </w:pPr>
            <w:r>
              <w:rPr>
                <w:b/>
                <w:bCs/>
                <w:i/>
                <w:iCs/>
              </w:rPr>
              <w:t>НАН Беларуси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9E3BB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2 370 000,00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26310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1 440 000,00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F2664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930 000,00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0B268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–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8FEB8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–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0C8DC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–</w:t>
            </w:r>
          </w:p>
        </w:tc>
      </w:tr>
      <w:tr w:rsidR="00412194" w14:paraId="2799689C" w14:textId="77777777">
        <w:trPr>
          <w:trHeight w:val="240"/>
        </w:trPr>
        <w:tc>
          <w:tcPr>
            <w:tcW w:w="293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A5AC9" w14:textId="77777777" w:rsidR="00412194" w:rsidRDefault="00412194">
            <w:pPr>
              <w:pStyle w:val="table10"/>
            </w:pPr>
            <w:r>
              <w:rPr>
                <w:b/>
                <w:bCs/>
                <w:i/>
                <w:iCs/>
              </w:rPr>
              <w:t>ГКНТ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996ED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1 707 662,00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FEDFE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423 139,00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A18B0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310 348,00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21C08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318 468,00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A681A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324 721,00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87766" w14:textId="77777777" w:rsidR="00412194" w:rsidRDefault="00412194">
            <w:pPr>
              <w:pStyle w:val="table10"/>
              <w:jc w:val="center"/>
            </w:pPr>
            <w:r>
              <w:rPr>
                <w:b/>
                <w:bCs/>
              </w:rPr>
              <w:t>330 986,00</w:t>
            </w:r>
          </w:p>
        </w:tc>
      </w:tr>
    </w:tbl>
    <w:p w14:paraId="434EF985" w14:textId="77777777" w:rsidR="00412194" w:rsidRDefault="00412194">
      <w:pPr>
        <w:pStyle w:val="newncpi"/>
      </w:pPr>
      <w:r>
        <w:t> </w:t>
      </w:r>
    </w:p>
    <w:p w14:paraId="47C73CC8" w14:textId="77777777" w:rsidR="00412194" w:rsidRDefault="00412194">
      <w:pPr>
        <w:pStyle w:val="snoskiline"/>
      </w:pPr>
      <w:r>
        <w:t>______________________________</w:t>
      </w:r>
    </w:p>
    <w:p w14:paraId="417399DA" w14:textId="77777777" w:rsidR="00412194" w:rsidRDefault="00412194">
      <w:pPr>
        <w:pStyle w:val="snoski"/>
        <w:ind w:firstLine="567"/>
      </w:pPr>
      <w:r>
        <w:t>* Объемы финансирования мероприятий имеют плановый характер и могут ежегодно уточняться при формировании республиканского бюджета на очередной финансовый год.</w:t>
      </w:r>
    </w:p>
    <w:p w14:paraId="0AE207D5" w14:textId="77777777" w:rsidR="00412194" w:rsidRDefault="00412194">
      <w:pPr>
        <w:pStyle w:val="snoski"/>
        <w:ind w:firstLine="567"/>
      </w:pPr>
      <w:r>
        <w:t>** Реализация мероприятия «Совершенствование информационно-аналитической системы «Единая экспертиза» (третья очередь)» начата в 2025 году. Общий объем финансирования по мероприятию: 260 000,00 руб. (в том числе по годам: 2025 г. – 140 000,00 руб., 2026 г. – 120 000,00 руб.).</w:t>
      </w:r>
    </w:p>
    <w:p w14:paraId="1C531C5F" w14:textId="77777777" w:rsidR="00412194" w:rsidRDefault="00412194">
      <w:pPr>
        <w:pStyle w:val="snoski"/>
        <w:ind w:firstLine="567"/>
      </w:pPr>
      <w:r>
        <w:t>*** Реализация мероприятия «Разработать программный комплекс поиска, агрегирования и аналитики библиографических данных из электронных каталогов аграрных библиотек Беларуси и ближнего зарубежья» начата в 2025 году. Общий объем финансирования по мероприятию: 1 100 000,00 руб. (в том числе по годам: 2025 г. – 300 000,00 руб., 2026 г. – 450 000,00 руб., 2027 г. – 350 000,00 руб.).</w:t>
      </w:r>
    </w:p>
    <w:p w14:paraId="3B741F82" w14:textId="77777777" w:rsidR="00412194" w:rsidRDefault="00412194">
      <w:pPr>
        <w:pStyle w:val="snoski"/>
        <w:spacing w:after="240"/>
        <w:ind w:firstLine="567"/>
      </w:pPr>
      <w:r>
        <w:t>**** Реализация мероприятия «Развитие функциональных возможностей и сопровождение автоматизированной информационной системы «Интернет-витрина продукции, производимой организациями Национальной академии наук Беларуси», включая взаимодействие с Единой системой идентификации физических и юридических лиц (ЕС ИФЮЛ), а также интеграцию в единое расчетное и информационное пространство Республики Беларусь (ЕРИП)» (Развитие АИС «Интернет-витрина продукции НАН Беларуси»)» начата в 2025 году. Общий объем финансирования по мероприятию: 975 000,00 руб. (в том числе по годам: 2025 г. – 525 000,00 руб., 2026 г. – 450 000,00 руб.).</w:t>
      </w:r>
    </w:p>
    <w:p w14:paraId="70E9A480" w14:textId="77777777" w:rsidR="00F12C76" w:rsidRDefault="00F12C76" w:rsidP="006C0B77">
      <w:pPr>
        <w:spacing w:after="0"/>
        <w:ind w:firstLine="709"/>
        <w:jc w:val="both"/>
      </w:pPr>
    </w:p>
    <w:sectPr w:rsidR="00F12C76" w:rsidSect="00412194">
      <w:pgSz w:w="16838" w:h="11906" w:orient="landscape"/>
      <w:pgMar w:top="567" w:right="289" w:bottom="567" w:left="340" w:header="280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6BB5C" w14:textId="77777777" w:rsidR="00B63BA9" w:rsidRDefault="00B63BA9" w:rsidP="00412194">
      <w:pPr>
        <w:spacing w:after="0"/>
      </w:pPr>
      <w:r>
        <w:separator/>
      </w:r>
    </w:p>
  </w:endnote>
  <w:endnote w:type="continuationSeparator" w:id="0">
    <w:p w14:paraId="20AB5703" w14:textId="77777777" w:rsidR="00B63BA9" w:rsidRDefault="00B63BA9" w:rsidP="004121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84FA2" w14:textId="77777777" w:rsidR="00412194" w:rsidRDefault="0041219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B98A" w14:textId="77777777" w:rsidR="00412194" w:rsidRDefault="0041219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412194" w14:paraId="51E6F240" w14:textId="77777777" w:rsidTr="00412194">
      <w:tc>
        <w:tcPr>
          <w:tcW w:w="1800" w:type="dxa"/>
          <w:shd w:val="clear" w:color="auto" w:fill="auto"/>
          <w:vAlign w:val="center"/>
        </w:tcPr>
        <w:p w14:paraId="5141E5F0" w14:textId="77777777" w:rsidR="00412194" w:rsidRDefault="00412194">
          <w:pPr>
            <w:pStyle w:val="ae"/>
          </w:pPr>
          <w:r>
            <w:rPr>
              <w:noProof/>
            </w:rPr>
            <w:drawing>
              <wp:inline distT="0" distB="0" distL="0" distR="0" wp14:anchorId="71510FC7" wp14:editId="4DD74439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681F0B04" w14:textId="77777777" w:rsidR="00412194" w:rsidRDefault="00412194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06.04.2026</w:t>
          </w:r>
        </w:p>
        <w:p w14:paraId="09F688B3" w14:textId="77777777" w:rsidR="00412194" w:rsidRPr="00412194" w:rsidRDefault="00412194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23E85612" w14:textId="77777777" w:rsidR="00412194" w:rsidRDefault="0041219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B895" w14:textId="77777777" w:rsidR="00B63BA9" w:rsidRDefault="00B63BA9" w:rsidP="00412194">
      <w:pPr>
        <w:spacing w:after="0"/>
      </w:pPr>
      <w:r>
        <w:separator/>
      </w:r>
    </w:p>
  </w:footnote>
  <w:footnote w:type="continuationSeparator" w:id="0">
    <w:p w14:paraId="5A9D08C6" w14:textId="77777777" w:rsidR="00B63BA9" w:rsidRDefault="00B63BA9" w:rsidP="004121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99F00" w14:textId="77777777" w:rsidR="00412194" w:rsidRDefault="00412194" w:rsidP="0051442C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2BF58158" w14:textId="77777777" w:rsidR="00412194" w:rsidRDefault="0041219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EB5D0" w14:textId="77777777" w:rsidR="00412194" w:rsidRPr="00412194" w:rsidRDefault="00412194" w:rsidP="0051442C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412194">
      <w:rPr>
        <w:rStyle w:val="af0"/>
        <w:rFonts w:cs="Times New Roman"/>
        <w:sz w:val="24"/>
      </w:rPr>
      <w:fldChar w:fldCharType="begin"/>
    </w:r>
    <w:r w:rsidRPr="00412194">
      <w:rPr>
        <w:rStyle w:val="af0"/>
        <w:rFonts w:cs="Times New Roman"/>
        <w:sz w:val="24"/>
      </w:rPr>
      <w:instrText xml:space="preserve"> PAGE </w:instrText>
    </w:r>
    <w:r w:rsidRPr="00412194">
      <w:rPr>
        <w:rStyle w:val="af0"/>
        <w:rFonts w:cs="Times New Roman"/>
        <w:sz w:val="24"/>
      </w:rPr>
      <w:fldChar w:fldCharType="separate"/>
    </w:r>
    <w:r w:rsidRPr="00412194">
      <w:rPr>
        <w:rStyle w:val="af0"/>
        <w:rFonts w:cs="Times New Roman"/>
        <w:noProof/>
        <w:sz w:val="24"/>
      </w:rPr>
      <w:t>11</w:t>
    </w:r>
    <w:r w:rsidRPr="00412194">
      <w:rPr>
        <w:rStyle w:val="af0"/>
        <w:rFonts w:cs="Times New Roman"/>
        <w:sz w:val="24"/>
      </w:rPr>
      <w:fldChar w:fldCharType="end"/>
    </w:r>
  </w:p>
  <w:p w14:paraId="36C1C1AF" w14:textId="77777777" w:rsidR="00412194" w:rsidRPr="00412194" w:rsidRDefault="00412194">
    <w:pPr>
      <w:pStyle w:val="ac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CE93" w14:textId="77777777" w:rsidR="00412194" w:rsidRDefault="0041219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94"/>
    <w:rsid w:val="00412194"/>
    <w:rsid w:val="006C0B77"/>
    <w:rsid w:val="007701DA"/>
    <w:rsid w:val="008242FF"/>
    <w:rsid w:val="00870751"/>
    <w:rsid w:val="00922C48"/>
    <w:rsid w:val="00AA5E8F"/>
    <w:rsid w:val="00B63BA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10D28"/>
  <w15:chartTrackingRefBased/>
  <w15:docId w15:val="{BDA0DF92-8C81-4822-B836-753DAA44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12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1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1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1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1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1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1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1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19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21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219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219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1219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1219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1219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1219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1219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121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2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1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2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2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219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121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219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21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219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12194"/>
    <w:rPr>
      <w:b/>
      <w:bCs/>
      <w:smallCaps/>
      <w:color w:val="2E74B5" w:themeColor="accent1" w:themeShade="BF"/>
      <w:spacing w:val="5"/>
    </w:rPr>
  </w:style>
  <w:style w:type="paragraph" w:customStyle="1" w:styleId="titlencpi">
    <w:name w:val="titlencpi"/>
    <w:basedOn w:val="a"/>
    <w:rsid w:val="00412194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chapter">
    <w:name w:val="chapter"/>
    <w:basedOn w:val="a"/>
    <w:rsid w:val="00412194"/>
    <w:pPr>
      <w:spacing w:before="240" w:after="24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p">
    <w:name w:val="titlep"/>
    <w:basedOn w:val="a"/>
    <w:rsid w:val="00412194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u">
    <w:name w:val="titleu"/>
    <w:basedOn w:val="a"/>
    <w:rsid w:val="00412194"/>
    <w:pPr>
      <w:spacing w:before="240" w:after="240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412194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412194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412194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412194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412194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table10">
    <w:name w:val="table10"/>
    <w:basedOn w:val="a"/>
    <w:rsid w:val="00412194"/>
    <w:pPr>
      <w:spacing w:after="0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append">
    <w:name w:val="append"/>
    <w:basedOn w:val="a"/>
    <w:rsid w:val="00412194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hangeadd">
    <w:name w:val="changeadd"/>
    <w:basedOn w:val="a"/>
    <w:rsid w:val="00412194"/>
    <w:pPr>
      <w:spacing w:after="0"/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412194"/>
    <w:pPr>
      <w:spacing w:after="0"/>
      <w:ind w:left="102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append1">
    <w:name w:val="append1"/>
    <w:basedOn w:val="a"/>
    <w:rsid w:val="00412194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1">
    <w:name w:val="cap1"/>
    <w:basedOn w:val="a"/>
    <w:rsid w:val="00412194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u1">
    <w:name w:val="capu1"/>
    <w:basedOn w:val="a"/>
    <w:rsid w:val="00412194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412194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412194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41219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1219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1219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1219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1219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12194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412194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412194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412194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412194"/>
    <w:rPr>
      <w:rFonts w:ascii="Times New Roman" w:hAnsi="Times New Roman"/>
      <w:sz w:val="28"/>
    </w:rPr>
  </w:style>
  <w:style w:type="character" w:styleId="af0">
    <w:name w:val="page number"/>
    <w:basedOn w:val="a0"/>
    <w:uiPriority w:val="99"/>
    <w:semiHidden/>
    <w:unhideWhenUsed/>
    <w:rsid w:val="00412194"/>
  </w:style>
  <w:style w:type="table" w:styleId="af1">
    <w:name w:val="Table Grid"/>
    <w:basedOn w:val="a1"/>
    <w:uiPriority w:val="39"/>
    <w:rsid w:val="00412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2588</Words>
  <Characters>20346</Characters>
  <Application>Microsoft Office Word</Application>
  <DocSecurity>0</DocSecurity>
  <Lines>635</Lines>
  <Paragraphs>229</Paragraphs>
  <ScaleCrop>false</ScaleCrop>
  <Company/>
  <LinksUpToDate>false</LinksUpToDate>
  <CharactersWithSpaces>22705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Юркевич</dc:creator>
  <cp:keywords/>
  <dc:description/>
  <cp:lastModifiedBy>Анатолий Юркевич</cp:lastModifiedBy>
  <cp:revision>1</cp:revision>
  <dcterms:created xsi:type="dcterms:W3CDTF">2026-04-06T13:04:00Z</dcterms:created>
  <dcterms:modified xsi:type="dcterms:W3CDTF">2026-04-06T13:05:00Z</dcterms:modified>
</cp:coreProperties>
</file>